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de-DE"/>
        </w:rPr>
        <w:t>Folgen bei Nichtbeachtung des IV. Genfer Abkommens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</w:rPr>
      </w:pP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b w:val="0"/>
          <w:bCs w:val="0"/>
          <w:sz w:val="30"/>
          <w:szCs w:val="30"/>
        </w:rPr>
      </w:pPr>
      <w:r>
        <w:rPr>
          <w:rFonts w:ascii="Helvetica" w:hAnsi="Helvetica"/>
          <w:b w:val="1"/>
          <w:bCs w:val="1"/>
          <w:sz w:val="30"/>
          <w:szCs w:val="30"/>
          <w:rtl w:val="0"/>
          <w:lang w:val="de-DE"/>
        </w:rPr>
        <w:t>Zusammengefasst nach lex scripta: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b w:val="1"/>
          <w:bCs w:val="1"/>
          <w:outline w:val="0"/>
          <w:color w:val="ff2600"/>
          <w:sz w:val="30"/>
          <w:szCs w:val="30"/>
          <w14:textFill>
            <w14:solidFill>
              <w14:srgbClr w14:val="FF26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Wer Rechte eines gesch</w:t>
      </w:r>
      <w:r>
        <w:rPr>
          <w:rFonts w:ascii="Helvetica" w:hAnsi="Helvetica" w:hint="default"/>
          <w:b w:val="1"/>
          <w:bCs w:val="1"/>
          <w:outline w:val="0"/>
          <w:color w:val="ff2600"/>
          <w:sz w:val="30"/>
          <w:szCs w:val="30"/>
          <w:rtl w:val="0"/>
          <w14:textFill>
            <w14:solidFill>
              <w14:srgbClr w14:val="FF2600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 xml:space="preserve">tzten Zivilisten verletzt </w:t>
      </w:r>
      <w:r>
        <w:rPr>
          <w:rFonts w:ascii="Helvetica" w:hAnsi="Helvetica" w:hint="default"/>
          <w:b w:val="1"/>
          <w:bCs w:val="1"/>
          <w:outline w:val="0"/>
          <w:color w:val="ff2600"/>
          <w:sz w:val="30"/>
          <w:szCs w:val="30"/>
          <w:rtl w:val="0"/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einschlie</w:t>
      </w:r>
      <w:r>
        <w:rPr>
          <w:rFonts w:ascii="Helvetica" w:hAnsi="Helvetica" w:hint="default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ß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 xml:space="preserve">lich der genannten Handlungen </w:t>
      </w:r>
      <w:r>
        <w:rPr>
          <w:rFonts w:ascii="Helvetica" w:hAnsi="Helvetica" w:hint="default"/>
          <w:b w:val="1"/>
          <w:bCs w:val="1"/>
          <w:outline w:val="0"/>
          <w:color w:val="ff2600"/>
          <w:sz w:val="30"/>
          <w:szCs w:val="30"/>
          <w:rtl w:val="0"/>
          <w14:textFill>
            <w14:solidFill>
              <w14:srgbClr w14:val="FF2600"/>
            </w14:solidFill>
          </w14:textFill>
        </w:rPr>
        <w:t>–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, begeht eine schwere Verletzung des IV. Genfer Abkommens. Die Vertragsstaaten m</w:t>
      </w:r>
      <w:r>
        <w:rPr>
          <w:rFonts w:ascii="Helvetica" w:hAnsi="Helvetica" w:hint="default"/>
          <w:b w:val="1"/>
          <w:bCs w:val="1"/>
          <w:outline w:val="0"/>
          <w:color w:val="ff2600"/>
          <w:sz w:val="30"/>
          <w:szCs w:val="30"/>
          <w:rtl w:val="0"/>
          <w14:textFill>
            <w14:solidFill>
              <w14:srgbClr w14:val="FF2600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ssen solche Taten verfolgen und bestrafen. Es gibt keine Straffreiheit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 xml:space="preserve"> und Verj</w:t>
      </w:r>
      <w:r>
        <w:rPr>
          <w:rFonts w:ascii="Helvetica" w:hAnsi="Helvetica" w:hint="default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ä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hrung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14:textFill>
            <w14:solidFill>
              <w14:srgbClr w14:val="FF2600"/>
            </w14:solidFill>
          </w14:textFill>
        </w:rPr>
        <w:t>.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 xml:space="preserve"> 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b w:val="1"/>
          <w:bCs w:val="1"/>
          <w:outline w:val="0"/>
          <w:color w:val="ff2600"/>
          <w:sz w:val="30"/>
          <w:szCs w:val="30"/>
          <w14:textFill>
            <w14:solidFill>
              <w14:srgbClr w14:val="FF260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ff2600"/>
          <w:sz w:val="30"/>
          <w:szCs w:val="30"/>
          <w14:textFill>
            <w14:solidFill>
              <w14:srgbClr w14:val="FF2600"/>
            </w14:solidFill>
          </w14:textFill>
        </w:rPr>
      </w:pPr>
      <w:r>
        <w:rPr>
          <w:rFonts w:ascii="Helvetica" w:hAnsi="Helvetica" w:hint="default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…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.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 xml:space="preserve">Handlungen wie 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14:textFill>
            <w14:solidFill>
              <w14:srgbClr w14:val="FF2600"/>
            </w14:solidFill>
          </w14:textFill>
        </w:rPr>
        <w:t>N</w:t>
      </w:r>
      <w:r>
        <w:rPr>
          <w:rFonts w:ascii="Helvetica" w:hAnsi="Helvetica" w:hint="default"/>
          <w:b w:val="1"/>
          <w:bCs w:val="1"/>
          <w:outline w:val="0"/>
          <w:color w:val="ff2600"/>
          <w:sz w:val="30"/>
          <w:szCs w:val="30"/>
          <w:rtl w:val="0"/>
          <w:lang w:val="sv-SE"/>
          <w14:textFill>
            <w14:solidFill>
              <w14:srgbClr w14:val="FF2600"/>
            </w14:solidFill>
          </w14:textFill>
        </w:rPr>
        <w:t>ö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tigung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Erpressung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Zwangsvollstreckung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Zwangsversteigerung von Eigentum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 xml:space="preserve"> oder </w:t>
      </w:r>
      <w:r>
        <w:rPr>
          <w:rFonts w:ascii="Helvetica" w:hAnsi="Helvetica"/>
          <w:b w:val="1"/>
          <w:bCs w:val="1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Umqualifizierung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 xml:space="preserve"> von gesch</w:t>
      </w:r>
      <w:r>
        <w:rPr>
          <w:rFonts w:ascii="Helvetica" w:hAnsi="Helvetica" w:hint="default"/>
          <w:outline w:val="0"/>
          <w:color w:val="ff2600"/>
          <w:sz w:val="30"/>
          <w:szCs w:val="30"/>
          <w:rtl w:val="0"/>
          <w14:textFill>
            <w14:solidFill>
              <w14:srgbClr w14:val="FF2600"/>
            </w14:solidFill>
          </w14:textFill>
        </w:rPr>
        <w:t>ü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 xml:space="preserve">tzten 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Zivilisten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 xml:space="preserve"> bzw. ihrem Eigentum versto</w:t>
      </w:r>
      <w:r>
        <w:rPr>
          <w:rFonts w:ascii="Helvetica" w:hAnsi="Helvetica" w:hint="default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ß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en gegen diese ausdr</w:t>
      </w:r>
      <w:r>
        <w:rPr>
          <w:rFonts w:ascii="Helvetica" w:hAnsi="Helvetica" w:hint="default"/>
          <w:outline w:val="0"/>
          <w:color w:val="ff2600"/>
          <w:sz w:val="30"/>
          <w:szCs w:val="30"/>
          <w:rtl w:val="0"/>
          <w14:textFill>
            <w14:solidFill>
              <w14:srgbClr w14:val="FF2600"/>
            </w14:solidFill>
          </w14:textFill>
        </w:rPr>
        <w:t>ü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cklichen Verbote (Zwang, Einsch</w:t>
      </w:r>
      <w:r>
        <w:rPr>
          <w:rFonts w:ascii="Helvetica" w:hAnsi="Helvetica" w:hint="default"/>
          <w:outline w:val="0"/>
          <w:color w:val="ff2600"/>
          <w:sz w:val="30"/>
          <w:szCs w:val="30"/>
          <w:rtl w:val="0"/>
          <w14:textFill>
            <w14:solidFill>
              <w14:srgbClr w14:val="FF2600"/>
            </w14:solidFill>
          </w14:textFill>
        </w:rPr>
        <w:t>ü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chterung, Pl</w:t>
      </w:r>
      <w:r>
        <w:rPr>
          <w:rFonts w:ascii="Helvetica" w:hAnsi="Helvetica" w:hint="default"/>
          <w:outline w:val="0"/>
          <w:color w:val="ff2600"/>
          <w:sz w:val="30"/>
          <w:szCs w:val="30"/>
          <w:rtl w:val="0"/>
          <w14:textFill>
            <w14:solidFill>
              <w14:srgbClr w14:val="FF2600"/>
            </w14:solidFill>
          </w14:textFill>
        </w:rPr>
        <w:t>ü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nderung, unrechtm</w:t>
      </w:r>
      <w:r>
        <w:rPr>
          <w:rFonts w:ascii="Helvetica" w:hAnsi="Helvetica" w:hint="default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äß</w:t>
      </w:r>
      <w:r>
        <w:rPr>
          <w:rFonts w:ascii="Helvetica" w:hAnsi="Helvetica"/>
          <w:outline w:val="0"/>
          <w:color w:val="ff2600"/>
          <w:sz w:val="30"/>
          <w:szCs w:val="30"/>
          <w:rtl w:val="0"/>
          <w:lang w:val="de-DE"/>
          <w14:textFill>
            <w14:solidFill>
              <w14:srgbClr w14:val="FF2600"/>
            </w14:solidFill>
          </w14:textFill>
        </w:rPr>
        <w:t>ige Aneignung und Entzug von Rechten).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st per Definition eine schwere Verletzung des IV. Genfer Abkommens ein Kriegsverbrechen?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b w:val="1"/>
          <w:bCs w:val="1"/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 xml:space="preserve">Ja. </w:t>
      </w:r>
      <w:r>
        <w:rPr>
          <w:rFonts w:ascii="Helvetica" w:hAnsi="Helvetica"/>
          <w:b w:val="0"/>
          <w:bCs w:val="0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>Eine schwere Verletzung des IV. Genfer Abkommens ist per Definition des Zusatzprotokolls I ein Kriegsverbrechen.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</w:rPr>
      </w:pP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</w:rPr>
      </w:pP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Artikel 1 GA IV</w:t>
      </w:r>
      <w:r>
        <w:rPr>
          <w:rFonts w:ascii="Helvetica" w:hAnsi="Helvetica"/>
          <w:sz w:val="28"/>
          <w:szCs w:val="28"/>
          <w:rtl w:val="0"/>
          <w:lang w:val="de-DE"/>
        </w:rPr>
        <w:t xml:space="preserve"> lautet w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rtlich: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</w:rPr>
        <w:t>„</w:t>
      </w:r>
      <w:r>
        <w:rPr>
          <w:rFonts w:ascii="Helvetica" w:hAnsi="Helvetica"/>
          <w:sz w:val="28"/>
          <w:szCs w:val="28"/>
          <w:rtl w:val="0"/>
          <w:lang w:val="de-DE"/>
        </w:rPr>
        <w:t>Die Hohen Vertragsparteien verpflichten sich, dieses Abkommen unter allen Umst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de-DE"/>
        </w:rPr>
        <w:t>nden einzuhalten und seine Einhaltung durchzusetzen.</w:t>
      </w:r>
      <w:r>
        <w:rPr>
          <w:rFonts w:ascii="Helvetica" w:hAnsi="Helvetica" w:hint="default"/>
          <w:sz w:val="28"/>
          <w:szCs w:val="28"/>
          <w:rtl w:val="1"/>
          <w:lang w:val="ar-SA" w:bidi="ar-SA"/>
        </w:rPr>
        <w:t>“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Artikel 146 GA IV</w:t>
      </w:r>
      <w:r>
        <w:rPr>
          <w:rFonts w:ascii="Helvetica" w:hAnsi="Helvetica"/>
          <w:sz w:val="28"/>
          <w:szCs w:val="28"/>
          <w:rtl w:val="0"/>
          <w:lang w:val="de-DE"/>
        </w:rPr>
        <w:t xml:space="preserve"> regelt die Folgen bei Verletzungen eindeutig: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</w:rPr>
        <w:t>„</w:t>
      </w:r>
      <w:r>
        <w:rPr>
          <w:rFonts w:ascii="Helvetica" w:hAnsi="Helvetica"/>
          <w:sz w:val="28"/>
          <w:szCs w:val="28"/>
          <w:rtl w:val="0"/>
          <w:lang w:val="de-DE"/>
        </w:rPr>
        <w:t>Die Hohen Vertragsparteien verpflichten sich, die F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de-DE"/>
        </w:rPr>
        <w:t>lle schwerer Verletzungen dieses Abkommens zu unterdr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cken und, falls notwendig, die T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de-DE"/>
        </w:rPr>
        <w:t>ter vor ihre eigenen Gerichte zu stellen. Sie k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nnen sie auch, sofern sie sich auf ihrem Gebiet befinden, unabh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de-DE"/>
        </w:rPr>
        <w:t>ngig von ihrer Staatsangeh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rigkeit, vor ihre Gerichte stellen.</w:t>
      </w:r>
      <w:r>
        <w:rPr>
          <w:rFonts w:ascii="Helvetica" w:hAnsi="Helvetica" w:hint="default"/>
          <w:sz w:val="28"/>
          <w:szCs w:val="28"/>
          <w:rtl w:val="1"/>
          <w:lang w:val="ar-SA" w:bidi="ar-SA"/>
        </w:rPr>
        <w:t>“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Artikel 147 GA IV</w:t>
      </w:r>
      <w:r>
        <w:rPr>
          <w:rFonts w:ascii="Helvetica" w:hAnsi="Helvetica"/>
          <w:sz w:val="28"/>
          <w:szCs w:val="28"/>
          <w:rtl w:val="0"/>
          <w:lang w:val="de-DE"/>
        </w:rPr>
        <w:t xml:space="preserve"> definiert schwere Verletzungen, zu denen u. a. geh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ren: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</w:rPr>
        <w:t>„</w:t>
      </w:r>
      <w:r>
        <w:rPr>
          <w:rFonts w:ascii="Helvetica" w:hAnsi="Helvetica"/>
          <w:sz w:val="28"/>
          <w:szCs w:val="28"/>
          <w:rtl w:val="0"/>
          <w:lang w:val="de-DE"/>
        </w:rPr>
        <w:t>vors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de-DE"/>
        </w:rPr>
        <w:t>tzliche Verursachung gro</w:t>
      </w:r>
      <w:r>
        <w:rPr>
          <w:rFonts w:ascii="Helvetica" w:hAnsi="Helvetica" w:hint="default"/>
          <w:sz w:val="28"/>
          <w:szCs w:val="28"/>
          <w:rtl w:val="0"/>
          <w:lang w:val="de-DE"/>
        </w:rPr>
        <w:t>ß</w:t>
      </w:r>
      <w:r>
        <w:rPr>
          <w:rFonts w:ascii="Helvetica" w:hAnsi="Helvetica"/>
          <w:sz w:val="28"/>
          <w:szCs w:val="28"/>
          <w:rtl w:val="0"/>
          <w:lang w:val="de-DE"/>
        </w:rPr>
        <w:t>er Leiden oder schwere Beeintr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de-DE"/>
        </w:rPr>
        <w:t>chtigung der k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rperlichen Unversehrtheit oder der Gesundheit, [</w:t>
      </w:r>
      <w:r>
        <w:rPr>
          <w:rFonts w:ascii="Helvetica" w:hAnsi="Helvetica" w:hint="default"/>
          <w:sz w:val="28"/>
          <w:szCs w:val="28"/>
          <w:rtl w:val="0"/>
        </w:rPr>
        <w:t>…</w:t>
      </w:r>
      <w:r>
        <w:rPr>
          <w:rFonts w:ascii="Helvetica" w:hAnsi="Helvetica"/>
          <w:sz w:val="28"/>
          <w:szCs w:val="28"/>
          <w:rtl w:val="0"/>
          <w:lang w:val="de-DE"/>
        </w:rPr>
        <w:t>] extensive Zerst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rung und Aneignung von Eigentum, die nicht durch milit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de-DE"/>
        </w:rPr>
        <w:t>rische Notwendigkeit gerechtfertigt und rechtswidrig sowie willk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rlich durchgef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hrt ist [</w:t>
      </w:r>
      <w:r>
        <w:rPr>
          <w:rFonts w:ascii="Helvetica" w:hAnsi="Helvetica" w:hint="default"/>
          <w:sz w:val="28"/>
          <w:szCs w:val="28"/>
          <w:rtl w:val="0"/>
        </w:rPr>
        <w:t>…</w:t>
      </w:r>
      <w:r>
        <w:rPr>
          <w:rFonts w:ascii="Helvetica" w:hAnsi="Helvetica"/>
          <w:sz w:val="28"/>
          <w:szCs w:val="28"/>
          <w:rtl w:val="0"/>
          <w:lang w:val="pt-PT"/>
        </w:rPr>
        <w:t>]</w:t>
      </w:r>
      <w:r>
        <w:rPr>
          <w:rFonts w:ascii="Helvetica" w:hAnsi="Helvetica" w:hint="default"/>
          <w:sz w:val="28"/>
          <w:szCs w:val="28"/>
          <w:rtl w:val="1"/>
          <w:lang w:val="ar-SA" w:bidi="ar-SA"/>
        </w:rPr>
        <w:t>“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de-DE"/>
        </w:rPr>
        <w:t>Das Abkommen verbietet dar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ber hinaus ausdr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cklich bestimmte Handlungen gegen gesch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tzte Zivilisten (Art. 4 GA IV):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Artikel 31 GA IV</w:t>
      </w:r>
      <w:r>
        <w:rPr>
          <w:rFonts w:ascii="Helvetica" w:hAnsi="Helvetica"/>
          <w:sz w:val="28"/>
          <w:szCs w:val="28"/>
          <w:rtl w:val="0"/>
          <w:lang w:val="de-DE"/>
        </w:rPr>
        <w:t xml:space="preserve"> lautet w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rtlich: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</w:rPr>
        <w:t>„</w:t>
      </w:r>
      <w:r>
        <w:rPr>
          <w:rFonts w:ascii="Helvetica" w:hAnsi="Helvetica"/>
          <w:sz w:val="28"/>
          <w:szCs w:val="28"/>
          <w:rtl w:val="0"/>
          <w:lang w:val="de-DE"/>
        </w:rPr>
        <w:t>Auf die gesch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tzten Personen darf keinerlei physischer oder moralischer Zwang ausge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bt werden, namentlich nicht, um von ihnen oder Drittpersonen Ausk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nfte zu erlangen.</w:t>
      </w:r>
      <w:r>
        <w:rPr>
          <w:rFonts w:ascii="Helvetica" w:hAnsi="Helvetica" w:hint="default"/>
          <w:sz w:val="28"/>
          <w:szCs w:val="28"/>
          <w:rtl w:val="1"/>
          <w:lang w:val="ar-SA" w:bidi="ar-SA"/>
        </w:rPr>
        <w:t>“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Artikel 33 GA IV</w:t>
      </w:r>
      <w:r>
        <w:rPr>
          <w:rFonts w:ascii="Helvetica" w:hAnsi="Helvetica"/>
          <w:sz w:val="28"/>
          <w:szCs w:val="28"/>
          <w:rtl w:val="0"/>
          <w:lang w:val="de-DE"/>
        </w:rPr>
        <w:t xml:space="preserve"> lautet w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rtlich: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</w:rPr>
        <w:t>„</w:t>
      </w:r>
      <w:r>
        <w:rPr>
          <w:rFonts w:ascii="Helvetica" w:hAnsi="Helvetica"/>
          <w:sz w:val="28"/>
          <w:szCs w:val="28"/>
          <w:rtl w:val="0"/>
          <w:lang w:val="de-DE"/>
        </w:rPr>
        <w:t>Keine gesch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tzte Person darf f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 xml:space="preserve">r eine </w:t>
      </w:r>
      <w:r>
        <w:rPr>
          <w:rFonts w:ascii="Helvetica" w:hAnsi="Helvetica" w:hint="default"/>
          <w:sz w:val="28"/>
          <w:szCs w:val="28"/>
          <w:rtl w:val="0"/>
          <w:lang w:val="de-DE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bertretung bestraft werden, die sie nicht pers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nlich begangen hat. Kollektivstrafen wie auch jede Massnahme zur Einsch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chterung oder Terrorisierung sind verboten. Die Pl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nderung ist verboten. Vergeltungsmassnahmen gegen gesch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tzte Personen und ihr Eigentum sind verboten.</w:t>
      </w:r>
      <w:r>
        <w:rPr>
          <w:rFonts w:ascii="Helvetica" w:hAnsi="Helvetica" w:hint="default"/>
          <w:sz w:val="28"/>
          <w:szCs w:val="28"/>
          <w:rtl w:val="1"/>
          <w:lang w:val="ar-SA" w:bidi="ar-SA"/>
        </w:rPr>
        <w:t>“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Artikel 53 GA IV</w:t>
      </w:r>
      <w:r>
        <w:rPr>
          <w:rFonts w:ascii="Helvetica" w:hAnsi="Helvetica"/>
          <w:sz w:val="28"/>
          <w:szCs w:val="28"/>
          <w:rtl w:val="0"/>
          <w:lang w:val="de-DE"/>
        </w:rPr>
        <w:t xml:space="preserve"> lautet w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rtlich: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</w:rPr>
        <w:t>„</w:t>
      </w:r>
      <w:r>
        <w:rPr>
          <w:rFonts w:ascii="Helvetica" w:hAnsi="Helvetica"/>
          <w:sz w:val="28"/>
          <w:szCs w:val="28"/>
          <w:rtl w:val="0"/>
          <w:lang w:val="de-DE"/>
        </w:rPr>
        <w:t>Es ist der Besetzungsmacht verboten, bewegliche oder unbewegliche G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ter zu zerst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ren, die pers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nliches oder gemeinschaftliches Eigentum von Privatpersonen [</w:t>
      </w:r>
      <w:r>
        <w:rPr>
          <w:rFonts w:ascii="Helvetica" w:hAnsi="Helvetica" w:hint="default"/>
          <w:sz w:val="28"/>
          <w:szCs w:val="28"/>
          <w:rtl w:val="0"/>
        </w:rPr>
        <w:t>…</w:t>
      </w:r>
      <w:r>
        <w:rPr>
          <w:rFonts w:ascii="Helvetica" w:hAnsi="Helvetica"/>
          <w:sz w:val="28"/>
          <w:szCs w:val="28"/>
          <w:rtl w:val="0"/>
          <w:lang w:val="de-DE"/>
        </w:rPr>
        <w:t>] sind, ausser in F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de-DE"/>
        </w:rPr>
        <w:t>llen, wo solche Zerst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rungen wegen milit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de-DE"/>
        </w:rPr>
        <w:t>rischer Operationen unerl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de-DE"/>
        </w:rPr>
        <w:t>sslich werden sollten.</w:t>
      </w:r>
      <w:r>
        <w:rPr>
          <w:rFonts w:ascii="Helvetica" w:hAnsi="Helvetica" w:hint="default"/>
          <w:sz w:val="28"/>
          <w:szCs w:val="28"/>
          <w:rtl w:val="1"/>
          <w:lang w:val="ar-SA" w:bidi="ar-SA"/>
        </w:rPr>
        <w:t>“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Artikel 47 GA IV</w:t>
      </w:r>
      <w:r>
        <w:rPr>
          <w:rFonts w:ascii="Helvetica" w:hAnsi="Helvetica"/>
          <w:sz w:val="28"/>
          <w:szCs w:val="28"/>
          <w:rtl w:val="0"/>
          <w:lang w:val="de-DE"/>
        </w:rPr>
        <w:t xml:space="preserve"> bestimmt: Kein Rechtsverlust durch 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Ä</w:t>
      </w:r>
      <w:r>
        <w:rPr>
          <w:rFonts w:ascii="Helvetica" w:hAnsi="Helvetica"/>
          <w:sz w:val="28"/>
          <w:szCs w:val="28"/>
          <w:rtl w:val="0"/>
          <w:lang w:val="de-DE"/>
        </w:rPr>
        <w:t>nderungen infolge der Besetzung oder durch Vereinbarungen mit Beh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</w:rPr>
        <w:t>rden.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rFonts w:ascii="Helvetica" w:hAnsi="Helvetica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 xml:space="preserve">Handlungen wie </w:t>
      </w:r>
      <w:r>
        <w:rPr>
          <w:rFonts w:ascii="Helvetica" w:hAnsi="Helvetica"/>
          <w:b w:val="1"/>
          <w:bCs w:val="1"/>
          <w:outline w:val="0"/>
          <w:color w:val="ff2600"/>
          <w:sz w:val="28"/>
          <w:szCs w:val="28"/>
          <w:rtl w:val="0"/>
          <w14:textFill>
            <w14:solidFill>
              <w14:srgbClr w14:val="FF2600"/>
            </w14:solidFill>
          </w14:textFill>
        </w:rPr>
        <w:t>N</w:t>
      </w:r>
      <w:r>
        <w:rPr>
          <w:rFonts w:ascii="Helvetica" w:hAnsi="Helvetica" w:hint="default"/>
          <w:b w:val="1"/>
          <w:bCs w:val="1"/>
          <w:outline w:val="0"/>
          <w:color w:val="ff2600"/>
          <w:sz w:val="28"/>
          <w:szCs w:val="28"/>
          <w:rtl w:val="0"/>
          <w:lang w:val="sv-SE"/>
          <w14:textFill>
            <w14:solidFill>
              <w14:srgbClr w14:val="FF2600"/>
            </w14:solidFill>
          </w14:textFill>
        </w:rPr>
        <w:t>ö</w:t>
      </w:r>
      <w:r>
        <w:rPr>
          <w:rFonts w:ascii="Helvetica" w:hAnsi="Helvetica"/>
          <w:b w:val="1"/>
          <w:bCs w:val="1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>tigung</w:t>
      </w:r>
      <w:r>
        <w:rPr>
          <w:rFonts w:ascii="Helvetica" w:hAnsi="Helvetica"/>
          <w:outline w:val="0"/>
          <w:color w:val="ff2600"/>
          <w:sz w:val="28"/>
          <w:szCs w:val="28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Helvetica" w:hAnsi="Helvetica"/>
          <w:b w:val="1"/>
          <w:bCs w:val="1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>Erpressung</w:t>
      </w:r>
      <w:r>
        <w:rPr>
          <w:rFonts w:ascii="Helvetica" w:hAnsi="Helvetica"/>
          <w:outline w:val="0"/>
          <w:color w:val="ff2600"/>
          <w:sz w:val="28"/>
          <w:szCs w:val="28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Helvetica" w:hAnsi="Helvetica"/>
          <w:b w:val="1"/>
          <w:bCs w:val="1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>Zwangsvollstreckung</w:t>
      </w:r>
      <w:r>
        <w:rPr>
          <w:rFonts w:ascii="Helvetica" w:hAnsi="Helvetica"/>
          <w:outline w:val="0"/>
          <w:color w:val="ff2600"/>
          <w:sz w:val="28"/>
          <w:szCs w:val="28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Helvetica" w:hAnsi="Helvetica"/>
          <w:b w:val="1"/>
          <w:bCs w:val="1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>Zwangsversteigerung von Eigentum</w:t>
      </w:r>
      <w:r>
        <w:rPr>
          <w:rFonts w:ascii="Helvetica" w:hAnsi="Helvetica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 xml:space="preserve"> oder </w:t>
      </w:r>
      <w:r>
        <w:rPr>
          <w:rFonts w:ascii="Helvetica" w:hAnsi="Helvetica"/>
          <w:b w:val="1"/>
          <w:bCs w:val="1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>Umqualifizierung</w:t>
      </w:r>
      <w:r>
        <w:rPr>
          <w:rFonts w:ascii="Helvetica" w:hAnsi="Helvetica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 xml:space="preserve"> von gesch</w:t>
      </w:r>
      <w:r>
        <w:rPr>
          <w:rFonts w:ascii="Helvetica" w:hAnsi="Helvetica" w:hint="default"/>
          <w:outline w:val="0"/>
          <w:color w:val="ff2600"/>
          <w:sz w:val="28"/>
          <w:szCs w:val="28"/>
          <w:rtl w:val="0"/>
          <w14:textFill>
            <w14:solidFill>
              <w14:srgbClr w14:val="FF2600"/>
            </w14:solidFill>
          </w14:textFill>
        </w:rPr>
        <w:t>ü</w:t>
      </w:r>
      <w:r>
        <w:rPr>
          <w:rFonts w:ascii="Helvetica" w:hAnsi="Helvetica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>tzten Personen bzw. ihrem Eigentum versto</w:t>
      </w:r>
      <w:r>
        <w:rPr>
          <w:rFonts w:ascii="Helvetica" w:hAnsi="Helvetica" w:hint="default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>ß</w:t>
      </w:r>
      <w:r>
        <w:rPr>
          <w:rFonts w:ascii="Helvetica" w:hAnsi="Helvetica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>en gegen diese ausdr</w:t>
      </w:r>
      <w:r>
        <w:rPr>
          <w:rFonts w:ascii="Helvetica" w:hAnsi="Helvetica" w:hint="default"/>
          <w:outline w:val="0"/>
          <w:color w:val="ff2600"/>
          <w:sz w:val="28"/>
          <w:szCs w:val="28"/>
          <w:rtl w:val="0"/>
          <w14:textFill>
            <w14:solidFill>
              <w14:srgbClr w14:val="FF2600"/>
            </w14:solidFill>
          </w14:textFill>
        </w:rPr>
        <w:t>ü</w:t>
      </w:r>
      <w:r>
        <w:rPr>
          <w:rFonts w:ascii="Helvetica" w:hAnsi="Helvetica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>cklichen Verbote (Zwang, Einsch</w:t>
      </w:r>
      <w:r>
        <w:rPr>
          <w:rFonts w:ascii="Helvetica" w:hAnsi="Helvetica" w:hint="default"/>
          <w:outline w:val="0"/>
          <w:color w:val="ff2600"/>
          <w:sz w:val="28"/>
          <w:szCs w:val="28"/>
          <w:rtl w:val="0"/>
          <w14:textFill>
            <w14:solidFill>
              <w14:srgbClr w14:val="FF2600"/>
            </w14:solidFill>
          </w14:textFill>
        </w:rPr>
        <w:t>ü</w:t>
      </w:r>
      <w:r>
        <w:rPr>
          <w:rFonts w:ascii="Helvetica" w:hAnsi="Helvetica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>chterung, Pl</w:t>
      </w:r>
      <w:r>
        <w:rPr>
          <w:rFonts w:ascii="Helvetica" w:hAnsi="Helvetica" w:hint="default"/>
          <w:outline w:val="0"/>
          <w:color w:val="ff2600"/>
          <w:sz w:val="28"/>
          <w:szCs w:val="28"/>
          <w:rtl w:val="0"/>
          <w14:textFill>
            <w14:solidFill>
              <w14:srgbClr w14:val="FF2600"/>
            </w14:solidFill>
          </w14:textFill>
        </w:rPr>
        <w:t>ü</w:t>
      </w:r>
      <w:r>
        <w:rPr>
          <w:rFonts w:ascii="Helvetica" w:hAnsi="Helvetica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>nderung, unrechtm</w:t>
      </w:r>
      <w:r>
        <w:rPr>
          <w:rFonts w:ascii="Helvetica" w:hAnsi="Helvetica" w:hint="default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>äß</w:t>
      </w:r>
      <w:r>
        <w:rPr>
          <w:rFonts w:ascii="Helvetica" w:hAnsi="Helvetica"/>
          <w:outline w:val="0"/>
          <w:color w:val="ff2600"/>
          <w:sz w:val="28"/>
          <w:szCs w:val="28"/>
          <w:rtl w:val="0"/>
          <w:lang w:val="de-DE"/>
          <w14:textFill>
            <w14:solidFill>
              <w14:srgbClr w14:val="FF2600"/>
            </w14:solidFill>
          </w14:textFill>
        </w:rPr>
        <w:t>ige Aneignung und Entzug von Rechten).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b w:val="0"/>
          <w:bCs w:val="0"/>
          <w:sz w:val="28"/>
          <w:szCs w:val="28"/>
        </w:rPr>
      </w:pPr>
      <w:r>
        <w:rPr>
          <w:rFonts w:ascii="Helvetica" w:hAnsi="Helvetica"/>
          <w:b w:val="0"/>
          <w:bCs w:val="0"/>
          <w:sz w:val="28"/>
          <w:szCs w:val="28"/>
          <w:rtl w:val="0"/>
          <w:lang w:val="de-DE"/>
        </w:rPr>
        <w:t xml:space="preserve">Das 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V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lkerstrafgesetzbuch (VStGB)</w:t>
      </w:r>
      <w:r>
        <w:rPr>
          <w:rFonts w:ascii="Helvetica" w:hAnsi="Helvetica"/>
          <w:b w:val="0"/>
          <w:bCs w:val="0"/>
          <w:sz w:val="28"/>
          <w:szCs w:val="28"/>
          <w:rtl w:val="0"/>
          <w:lang w:val="de-DE"/>
        </w:rPr>
        <w:t xml:space="preserve"> setzt diese Pflichten um: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nl-NL"/>
        </w:rPr>
        <w:t>8 VStGB</w:t>
      </w:r>
      <w:r>
        <w:rPr>
          <w:rFonts w:ascii="Helvetica" w:hAnsi="Helvetica"/>
          <w:sz w:val="28"/>
          <w:szCs w:val="28"/>
          <w:rtl w:val="0"/>
          <w:lang w:val="de-DE"/>
        </w:rPr>
        <w:t xml:space="preserve"> bestraft u. a. unmenschliche Behandlung und N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tigung gesch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tzter Personen.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nl-NL"/>
        </w:rPr>
        <w:t>9 VStGB</w:t>
      </w:r>
      <w:r>
        <w:rPr>
          <w:rFonts w:ascii="Helvetica" w:hAnsi="Helvetica"/>
          <w:sz w:val="28"/>
          <w:szCs w:val="28"/>
          <w:rtl w:val="0"/>
          <w:lang w:val="de-DE"/>
        </w:rPr>
        <w:t xml:space="preserve"> bestraft Pl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nderung, unrechtm</w:t>
      </w:r>
      <w:r>
        <w:rPr>
          <w:rFonts w:ascii="Helvetica" w:hAnsi="Helvetica" w:hint="default"/>
          <w:sz w:val="28"/>
          <w:szCs w:val="28"/>
          <w:rtl w:val="0"/>
          <w:lang w:val="de-DE"/>
        </w:rPr>
        <w:t>äß</w:t>
      </w:r>
      <w:r>
        <w:rPr>
          <w:rFonts w:ascii="Helvetica" w:hAnsi="Helvetica"/>
          <w:sz w:val="28"/>
          <w:szCs w:val="28"/>
          <w:rtl w:val="0"/>
          <w:lang w:val="de-DE"/>
        </w:rPr>
        <w:t>ige Aneignung, Zerst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de-DE"/>
        </w:rPr>
        <w:t>rung oder Beschlagnahme von Eigentum sowie die Aufhebung von Rechten.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I</w:t>
      </w:r>
      <w:r>
        <w:rPr>
          <w:rFonts w:ascii="Helvetica" w:hAnsi="Helvetica"/>
          <w:rtl w:val="0"/>
          <w:lang w:val="de-DE"/>
        </w:rPr>
        <w:t>st per Definition eine schwere Verletzung des IV. Genfer Abkommens ein Kriegsverbrechen?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</w:rPr>
      </w:pP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b w:val="0"/>
          <w:bCs w:val="0"/>
        </w:rPr>
      </w:pPr>
      <w:r>
        <w:rPr>
          <w:rFonts w:ascii="Helvetica" w:hAnsi="Helvetica"/>
          <w:b w:val="1"/>
          <w:bCs w:val="1"/>
          <w:rtl w:val="0"/>
        </w:rPr>
        <w:t xml:space="preserve">Ja </w:t>
      </w:r>
      <w:r>
        <w:rPr>
          <w:rFonts w:ascii="Helvetica" w:hAnsi="Helvetica" w:hint="default"/>
          <w:b w:val="1"/>
          <w:bCs w:val="1"/>
          <w:rtl w:val="0"/>
        </w:rPr>
        <w:t xml:space="preserve">– </w:t>
      </w:r>
      <w:r>
        <w:rPr>
          <w:rFonts w:ascii="Helvetica" w:hAnsi="Helvetica"/>
          <w:b w:val="1"/>
          <w:bCs w:val="1"/>
          <w:rtl w:val="0"/>
          <w:lang w:val="de-DE"/>
        </w:rPr>
        <w:t>per lex scripta der Zusatzprotokolle.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b w:val="0"/>
          <w:bCs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>Artikel 85 Absatz 5 des Zusatzprotokolls I</w:t>
      </w:r>
      <w:r>
        <w:rPr>
          <w:rFonts w:ascii="Helvetica" w:hAnsi="Helvetica"/>
          <w:b w:val="0"/>
          <w:bCs w:val="0"/>
          <w:rtl w:val="0"/>
          <w:lang w:val="de-DE"/>
        </w:rPr>
        <w:t xml:space="preserve"> lautet w</w:t>
      </w:r>
      <w:r>
        <w:rPr>
          <w:rFonts w:ascii="Helvetica" w:hAnsi="Helvetica" w:hint="default"/>
          <w:b w:val="0"/>
          <w:bCs w:val="0"/>
          <w:rtl w:val="0"/>
          <w:lang w:val="sv-SE"/>
        </w:rPr>
        <w:t>ö</w:t>
      </w:r>
      <w:r>
        <w:rPr>
          <w:rFonts w:ascii="Helvetica" w:hAnsi="Helvetica"/>
          <w:b w:val="0"/>
          <w:bCs w:val="0"/>
          <w:rtl w:val="0"/>
          <w:lang w:val="de-DE"/>
        </w:rPr>
        <w:t>rtlich: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„</w:t>
      </w:r>
      <w:r>
        <w:rPr>
          <w:rFonts w:ascii="Helvetica" w:hAnsi="Helvetica"/>
          <w:rtl w:val="0"/>
          <w:lang w:val="de-DE"/>
        </w:rPr>
        <w:t xml:space="preserve">Unbeschadet der Anwendung der Abkommen und dieses Protokolls gelten schwere Verletzungen dieser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bereink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nfte als Kriegsverbrechen.</w:t>
      </w:r>
      <w:r>
        <w:rPr>
          <w:rFonts w:ascii="Helvetica" w:hAnsi="Helvetica" w:hint="default"/>
          <w:rtl w:val="1"/>
          <w:lang w:val="ar-SA" w:bidi="ar-SA"/>
        </w:rPr>
        <w:t>“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Das bedeutet: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Schwere Verletzungen des IV. Genfer Abkommens (definiert in </w:t>
      </w:r>
      <w:r>
        <w:rPr>
          <w:rFonts w:ascii="Helvetica" w:hAnsi="Helvetica"/>
          <w:b w:val="1"/>
          <w:bCs w:val="1"/>
          <w:rtl w:val="0"/>
          <w:lang w:val="de-DE"/>
        </w:rPr>
        <w:t>Artikel 147 GA IV</w:t>
      </w:r>
      <w:r>
        <w:rPr>
          <w:rFonts w:ascii="Helvetica" w:hAnsi="Helvetica"/>
          <w:rtl w:val="0"/>
          <w:lang w:val="de-DE"/>
        </w:rPr>
        <w:t>) sind nach dem ausdr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 xml:space="preserve">cklichen Wortlaut des Zusatzprotokolls I </w:t>
      </w:r>
      <w:r>
        <w:rPr>
          <w:rFonts w:ascii="Helvetica" w:hAnsi="Helvetica"/>
          <w:b w:val="1"/>
          <w:bCs w:val="1"/>
          <w:rtl w:val="0"/>
          <w:lang w:val="de-DE"/>
        </w:rPr>
        <w:t>Kriegsverbrechen</w:t>
      </w:r>
      <w:r>
        <w:rPr>
          <w:rFonts w:ascii="Helvetica" w:hAnsi="Helvetica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  <w:b w:val="0"/>
          <w:bCs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>Zum Vergleich der lex scripta im GA IV selbst: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Die Artikel 146</w:t>
      </w:r>
      <w:r>
        <w:rPr>
          <w:rFonts w:ascii="Helvetica" w:hAnsi="Helvetica" w:hint="default"/>
          <w:rtl w:val="0"/>
        </w:rPr>
        <w:t>–</w:t>
      </w:r>
      <w:r>
        <w:rPr>
          <w:rFonts w:ascii="Helvetica" w:hAnsi="Helvetica"/>
          <w:rtl w:val="0"/>
          <w:lang w:val="de-DE"/>
        </w:rPr>
        <w:t>148 GA IV sprechen ausschlie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lich von </w:t>
      </w:r>
      <w:r>
        <w:rPr>
          <w:rFonts w:ascii="Helvetica" w:hAnsi="Helvetica" w:hint="default"/>
          <w:rtl w:val="0"/>
        </w:rPr>
        <w:t>„</w:t>
      </w:r>
      <w:r>
        <w:rPr>
          <w:rFonts w:ascii="Helvetica" w:hAnsi="Helvetica"/>
          <w:rtl w:val="0"/>
          <w:lang w:val="de-DE"/>
        </w:rPr>
        <w:t>schweren Verletzungen</w:t>
      </w:r>
      <w:r>
        <w:rPr>
          <w:rFonts w:ascii="Helvetica" w:hAnsi="Helvetica" w:hint="default"/>
          <w:rtl w:val="0"/>
          <w:lang w:val="de-DE"/>
        </w:rPr>
        <w:t xml:space="preserve">“ </w:t>
      </w:r>
      <w:r>
        <w:rPr>
          <w:rFonts w:ascii="Helvetica" w:hAnsi="Helvetica"/>
          <w:rtl w:val="0"/>
          <w:lang w:val="de-DE"/>
        </w:rPr>
        <w:t>und regeln deren Unterdr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 xml:space="preserve">ckung und gerichtliche Verfolgung, ohne den Begriff </w:t>
      </w:r>
      <w:r>
        <w:rPr>
          <w:rFonts w:ascii="Helvetica" w:hAnsi="Helvetica" w:hint="default"/>
          <w:rtl w:val="0"/>
        </w:rPr>
        <w:t>„</w:t>
      </w:r>
      <w:r>
        <w:rPr>
          <w:rFonts w:ascii="Helvetica" w:hAnsi="Helvetica"/>
          <w:rtl w:val="0"/>
          <w:lang w:val="de-DE"/>
        </w:rPr>
        <w:t>Kriegsverbrechen</w:t>
      </w:r>
      <w:r>
        <w:rPr>
          <w:rFonts w:ascii="Helvetica" w:hAnsi="Helvetica" w:hint="default"/>
          <w:rtl w:val="0"/>
          <w:lang w:val="de-DE"/>
        </w:rPr>
        <w:t xml:space="preserve">“ </w:t>
      </w:r>
      <w:r>
        <w:rPr>
          <w:rFonts w:ascii="Helvetica" w:hAnsi="Helvetica"/>
          <w:rtl w:val="0"/>
          <w:lang w:val="de-DE"/>
        </w:rPr>
        <w:t>zu verwenden.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Das Zusatzprotokoll I (das die Abkommen erg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nzt) stellt jedoch ausdr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 xml:space="preserve">cklich klar, dass diese schweren Verletzungen </w:t>
      </w:r>
      <w:r>
        <w:rPr>
          <w:rFonts w:ascii="Helvetica" w:hAnsi="Helvetica"/>
          <w:b w:val="1"/>
          <w:bCs w:val="1"/>
          <w:rtl w:val="0"/>
          <w:lang w:val="de-DE"/>
        </w:rPr>
        <w:t>als Kriegsverbrechen gelten</w:t>
      </w:r>
      <w:r>
        <w:rPr>
          <w:rFonts w:ascii="Helvetica" w:hAnsi="Helvetica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Damit ist die Antwort nach ausschlie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>licher lex scripta von GA IV + Zusatzprotokollen:</w:t>
      </w:r>
    </w:p>
    <w:p>
      <w:pPr>
        <w:pStyle w:val="Standard"/>
        <w:suppressAutoHyphens w:val="1"/>
        <w:spacing w:before="0" w:line="240" w:lineRule="auto"/>
      </w:pPr>
      <w:r>
        <w:rPr>
          <w:rFonts w:ascii="Helvetica" w:hAnsi="Helvetica"/>
          <w:b w:val="1"/>
          <w:bCs w:val="1"/>
          <w:outline w:val="0"/>
          <w:color w:val="ff2600"/>
          <w:rtl w:val="0"/>
          <w:lang w:val="it-IT"/>
          <w14:textFill>
            <w14:solidFill>
              <w14:srgbClr w14:val="FF2600"/>
            </w14:solidFill>
          </w14:textFill>
        </w:rPr>
        <w:t>Ja.</w:t>
      </w:r>
      <w:r>
        <w:rPr>
          <w:rFonts w:ascii="Helvetica" w:hAnsi="Helvetica"/>
          <w:outline w:val="0"/>
          <w:color w:val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 Eine schwere Verletzung des IV. Genfer Abkommens ist per Definition des Zusatzprotokolls I ein Kriegsverbrechen.</w:t>
      </w:r>
    </w:p>
    <w:sectPr>
      <w:headerReference w:type="default" r:id="rId4"/>
      <w:footerReference w:type="default" r:id="rId5"/>
      <w:pgSz w:w="11906" w:h="16838" w:orient="portrait"/>
      <w:pgMar w:top="850" w:right="964" w:bottom="850" w:left="96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989"/>
        <w:tab w:val="right" w:pos="9978"/>
        <w:tab w:val="clear" w:pos="9020"/>
      </w:tabs>
      <w:jc w:val="left"/>
    </w:pPr>
    <w:r>
      <w:tab/>
      <w:tab/>
    </w:r>
    <w:r>
      <w:rPr>
        <w:rtl w:val="0"/>
        <w:lang w:val="de-DE"/>
      </w:rPr>
      <w:t>Rev.: 1.0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